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0A74FE" w14:textId="25BF3BA6" w:rsidR="00361800" w:rsidRPr="00A7671D" w:rsidRDefault="00A7671D" w:rsidP="00A7671D">
      <w:pPr>
        <w:spacing w:line="500" w:lineRule="exact"/>
        <w:ind w:firstLineChars="200" w:firstLine="640"/>
        <w:rPr>
          <w:rFonts w:ascii="Times New Roman" w:eastAsia="仿宋_GB2312" w:hAnsi="Times New Roman" w:cs="Times New Roman"/>
          <w:sz w:val="32"/>
          <w:szCs w:val="52"/>
        </w:rPr>
      </w:pPr>
      <w:bookmarkStart w:id="0" w:name="_Hlk96929367"/>
      <w:bookmarkEnd w:id="0"/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根据</w:t>
      </w: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2021</w:t>
      </w: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年</w:t>
      </w: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12</w:t>
      </w: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月</w:t>
      </w: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28</w:t>
      </w: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日</w:t>
      </w:r>
      <w:proofErr w:type="gramStart"/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危化品</w:t>
      </w:r>
      <w:proofErr w:type="gramEnd"/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管理例会会议纪要，请明故宫校区各涉及使用易制</w:t>
      </w:r>
      <w:proofErr w:type="gramStart"/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爆危化品</w:t>
      </w:r>
      <w:proofErr w:type="gramEnd"/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的实验室参考如下标准台账，在</w:t>
      </w: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2022</w:t>
      </w: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年</w:t>
      </w: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1</w:t>
      </w: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月</w:t>
      </w: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1</w:t>
      </w: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日后采用新记法（</w:t>
      </w:r>
      <w:r w:rsidR="00176F44">
        <w:rPr>
          <w:rFonts w:ascii="Times New Roman" w:eastAsia="仿宋_GB2312" w:hAnsi="Times New Roman" w:cs="Times New Roman" w:hint="eastAsia"/>
          <w:sz w:val="32"/>
          <w:szCs w:val="52"/>
        </w:rPr>
        <w:t>在此</w:t>
      </w: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之前的</w:t>
      </w: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4</w:t>
      </w: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本台账务必保留）。</w:t>
      </w:r>
    </w:p>
    <w:p w14:paraId="2E63D954" w14:textId="0301BD7D" w:rsidR="00A7671D" w:rsidRDefault="00A7671D" w:rsidP="00A7671D">
      <w:pPr>
        <w:spacing w:line="500" w:lineRule="exact"/>
        <w:ind w:firstLineChars="200" w:firstLine="640"/>
        <w:rPr>
          <w:rFonts w:ascii="Times New Roman" w:eastAsia="仿宋_GB2312" w:hAnsi="Times New Roman" w:cs="Times New Roman"/>
          <w:sz w:val="32"/>
          <w:szCs w:val="52"/>
        </w:rPr>
      </w:pP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注意：</w:t>
      </w:r>
    </w:p>
    <w:p w14:paraId="24F6E562" w14:textId="55D5B807" w:rsidR="00A7671D" w:rsidRPr="00A7671D" w:rsidRDefault="00A7671D" w:rsidP="00A7671D">
      <w:pPr>
        <w:pStyle w:val="a7"/>
        <w:numPr>
          <w:ilvl w:val="0"/>
          <w:numId w:val="1"/>
        </w:numPr>
        <w:spacing w:line="500" w:lineRule="exact"/>
        <w:ind w:firstLineChars="0"/>
        <w:rPr>
          <w:rFonts w:ascii="Times New Roman" w:eastAsia="仿宋_GB2312" w:hAnsi="Times New Roman" w:cs="Times New Roman"/>
          <w:sz w:val="32"/>
          <w:szCs w:val="52"/>
        </w:rPr>
      </w:pP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所有化学品（液体、固体）请采用毛重记法（连瓶重），</w:t>
      </w:r>
      <w:r w:rsidR="007174C2">
        <w:rPr>
          <w:rFonts w:ascii="Times New Roman" w:eastAsia="仿宋_GB2312" w:hAnsi="Times New Roman" w:cs="Times New Roman" w:hint="eastAsia"/>
          <w:sz w:val="32"/>
          <w:szCs w:val="52"/>
        </w:rPr>
        <w:t>计量</w:t>
      </w: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单位为克（</w:t>
      </w: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g</w:t>
      </w: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）</w:t>
      </w:r>
      <w:r>
        <w:rPr>
          <w:rFonts w:ascii="Times New Roman" w:eastAsia="仿宋_GB2312" w:hAnsi="Times New Roman" w:cs="Times New Roman" w:hint="eastAsia"/>
          <w:sz w:val="32"/>
          <w:szCs w:val="52"/>
        </w:rPr>
        <w:t>；</w:t>
      </w:r>
    </w:p>
    <w:p w14:paraId="60CF8314" w14:textId="301A0F48" w:rsidR="00A7671D" w:rsidRDefault="00A7671D" w:rsidP="00A7671D">
      <w:pPr>
        <w:pStyle w:val="a7"/>
        <w:numPr>
          <w:ilvl w:val="0"/>
          <w:numId w:val="1"/>
        </w:numPr>
        <w:spacing w:line="500" w:lineRule="exact"/>
        <w:ind w:firstLineChars="0"/>
        <w:rPr>
          <w:rFonts w:ascii="Times New Roman" w:eastAsia="仿宋_GB2312" w:hAnsi="Times New Roman" w:cs="Times New Roman"/>
          <w:sz w:val="32"/>
          <w:szCs w:val="52"/>
        </w:rPr>
      </w:pPr>
      <w:r>
        <w:rPr>
          <w:rFonts w:ascii="Times New Roman" w:eastAsia="仿宋_GB2312" w:hAnsi="Times New Roman" w:cs="Times New Roman" w:hint="eastAsia"/>
          <w:sz w:val="32"/>
          <w:szCs w:val="52"/>
        </w:rPr>
        <w:t>所有化学品务必</w:t>
      </w: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做到账（台</w:t>
      </w:r>
      <w:proofErr w:type="gramStart"/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账登记</w:t>
      </w:r>
      <w:proofErr w:type="gramEnd"/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数字）物（实物称重）相符</w:t>
      </w:r>
      <w:r>
        <w:rPr>
          <w:rFonts w:ascii="Times New Roman" w:eastAsia="仿宋_GB2312" w:hAnsi="Times New Roman" w:cs="Times New Roman" w:hint="eastAsia"/>
          <w:sz w:val="32"/>
          <w:szCs w:val="52"/>
        </w:rPr>
        <w:t>；</w:t>
      </w:r>
    </w:p>
    <w:p w14:paraId="6D59AA34" w14:textId="42AD6DD7" w:rsidR="00A7671D" w:rsidRDefault="00A7671D" w:rsidP="00A7671D">
      <w:pPr>
        <w:pStyle w:val="a7"/>
        <w:numPr>
          <w:ilvl w:val="0"/>
          <w:numId w:val="1"/>
        </w:numPr>
        <w:spacing w:line="500" w:lineRule="exact"/>
        <w:ind w:firstLineChars="0"/>
        <w:rPr>
          <w:rFonts w:ascii="Times New Roman" w:eastAsia="仿宋_GB2312" w:hAnsi="Times New Roman" w:cs="Times New Roman"/>
          <w:sz w:val="32"/>
          <w:szCs w:val="52"/>
        </w:rPr>
      </w:pPr>
      <w:r>
        <w:rPr>
          <w:rFonts w:ascii="Times New Roman" w:eastAsia="仿宋_GB2312" w:hAnsi="Times New Roman" w:cs="Times New Roman" w:hint="eastAsia"/>
          <w:sz w:val="32"/>
          <w:szCs w:val="52"/>
        </w:rPr>
        <w:t>四本台</w:t>
      </w:r>
      <w:proofErr w:type="gramStart"/>
      <w:r>
        <w:rPr>
          <w:rFonts w:ascii="Times New Roman" w:eastAsia="仿宋_GB2312" w:hAnsi="Times New Roman" w:cs="Times New Roman" w:hint="eastAsia"/>
          <w:sz w:val="32"/>
          <w:szCs w:val="52"/>
        </w:rPr>
        <w:t>账之间</w:t>
      </w:r>
      <w:proofErr w:type="gramEnd"/>
      <w:r>
        <w:rPr>
          <w:rFonts w:ascii="Times New Roman" w:eastAsia="仿宋_GB2312" w:hAnsi="Times New Roman" w:cs="Times New Roman" w:hint="eastAsia"/>
          <w:sz w:val="32"/>
          <w:szCs w:val="52"/>
        </w:rPr>
        <w:t>务必逻辑自洽，不可互相矛盾；</w:t>
      </w:r>
    </w:p>
    <w:p w14:paraId="24CB28E1" w14:textId="54374BDB" w:rsidR="00176F44" w:rsidRDefault="00176F44" w:rsidP="00176F44">
      <w:pPr>
        <w:pStyle w:val="a7"/>
        <w:numPr>
          <w:ilvl w:val="0"/>
          <w:numId w:val="1"/>
        </w:numPr>
        <w:spacing w:line="500" w:lineRule="exact"/>
        <w:ind w:firstLineChars="0"/>
        <w:rPr>
          <w:rFonts w:ascii="Times New Roman" w:eastAsia="仿宋_GB2312" w:hAnsi="Times New Roman" w:cs="Times New Roman"/>
          <w:sz w:val="32"/>
          <w:szCs w:val="52"/>
        </w:rPr>
      </w:pPr>
      <w:r>
        <w:rPr>
          <w:rFonts w:ascii="Times New Roman" w:eastAsia="仿宋_GB2312" w:hAnsi="Times New Roman" w:cs="Times New Roman" w:hint="eastAsia"/>
          <w:sz w:val="32"/>
          <w:szCs w:val="52"/>
        </w:rPr>
        <w:t>使用台账、</w:t>
      </w:r>
      <w:proofErr w:type="gramStart"/>
      <w:r>
        <w:rPr>
          <w:rFonts w:ascii="Times New Roman" w:eastAsia="仿宋_GB2312" w:hAnsi="Times New Roman" w:cs="Times New Roman" w:hint="eastAsia"/>
          <w:sz w:val="32"/>
          <w:szCs w:val="52"/>
        </w:rPr>
        <w:t>入库台</w:t>
      </w:r>
      <w:proofErr w:type="gramEnd"/>
      <w:r>
        <w:rPr>
          <w:rFonts w:ascii="Times New Roman" w:eastAsia="仿宋_GB2312" w:hAnsi="Times New Roman" w:cs="Times New Roman" w:hint="eastAsia"/>
          <w:sz w:val="32"/>
          <w:szCs w:val="52"/>
        </w:rPr>
        <w:t>账、</w:t>
      </w:r>
      <w:proofErr w:type="gramStart"/>
      <w:r>
        <w:rPr>
          <w:rFonts w:ascii="Times New Roman" w:eastAsia="仿宋_GB2312" w:hAnsi="Times New Roman" w:cs="Times New Roman" w:hint="eastAsia"/>
          <w:sz w:val="32"/>
          <w:szCs w:val="52"/>
        </w:rPr>
        <w:t>盘存台</w:t>
      </w:r>
      <w:proofErr w:type="gramEnd"/>
      <w:r>
        <w:rPr>
          <w:rFonts w:ascii="Times New Roman" w:eastAsia="仿宋_GB2312" w:hAnsi="Times New Roman" w:cs="Times New Roman" w:hint="eastAsia"/>
          <w:sz w:val="32"/>
          <w:szCs w:val="52"/>
        </w:rPr>
        <w:t>账每条记录均需要双人双签</w:t>
      </w:r>
      <w:r w:rsidR="001C343E">
        <w:rPr>
          <w:rFonts w:ascii="Times New Roman" w:eastAsia="仿宋_GB2312" w:hAnsi="Times New Roman" w:cs="Times New Roman" w:hint="eastAsia"/>
          <w:sz w:val="32"/>
          <w:szCs w:val="52"/>
        </w:rPr>
        <w:t>；</w:t>
      </w:r>
    </w:p>
    <w:p w14:paraId="6865FC87" w14:textId="6193C741" w:rsidR="001C343E" w:rsidRDefault="001C343E" w:rsidP="00176F44">
      <w:pPr>
        <w:pStyle w:val="a7"/>
        <w:numPr>
          <w:ilvl w:val="0"/>
          <w:numId w:val="1"/>
        </w:numPr>
        <w:spacing w:line="500" w:lineRule="exact"/>
        <w:ind w:firstLineChars="0"/>
        <w:rPr>
          <w:rFonts w:ascii="Times New Roman" w:eastAsia="仿宋_GB2312" w:hAnsi="Times New Roman" w:cs="Times New Roman"/>
          <w:sz w:val="32"/>
          <w:szCs w:val="52"/>
        </w:rPr>
      </w:pPr>
      <w:r>
        <w:rPr>
          <w:rFonts w:ascii="Times New Roman" w:eastAsia="仿宋_GB2312" w:hAnsi="Times New Roman" w:cs="Times New Roman" w:hint="eastAsia"/>
          <w:sz w:val="32"/>
          <w:szCs w:val="52"/>
        </w:rPr>
        <w:t>月底盘存，安全责任人作为部门负责人签字，盘点人须双人签字；</w:t>
      </w:r>
    </w:p>
    <w:p w14:paraId="77ADF00A" w14:textId="74CF08D3" w:rsidR="001C343E" w:rsidRPr="00176F44" w:rsidRDefault="001C343E" w:rsidP="00176F44">
      <w:pPr>
        <w:pStyle w:val="a7"/>
        <w:numPr>
          <w:ilvl w:val="0"/>
          <w:numId w:val="1"/>
        </w:numPr>
        <w:spacing w:line="500" w:lineRule="exact"/>
        <w:ind w:firstLineChars="0"/>
        <w:rPr>
          <w:rFonts w:ascii="Times New Roman" w:eastAsia="仿宋_GB2312" w:hAnsi="Times New Roman" w:cs="Times New Roman" w:hint="eastAsia"/>
          <w:sz w:val="32"/>
          <w:szCs w:val="52"/>
        </w:rPr>
      </w:pPr>
      <w:r>
        <w:rPr>
          <w:rFonts w:ascii="Times New Roman" w:eastAsia="仿宋_GB2312" w:hAnsi="Times New Roman" w:cs="Times New Roman" w:hint="eastAsia"/>
          <w:sz w:val="32"/>
          <w:szCs w:val="52"/>
        </w:rPr>
        <w:t>任何台账不可随意涂改和撕毁，若台账登记过程中出现笔误，在笔误处请实验室安全责任人签字（签名</w:t>
      </w:r>
      <w:r>
        <w:rPr>
          <w:rFonts w:ascii="Times New Roman" w:eastAsia="仿宋_GB2312" w:hAnsi="Times New Roman" w:cs="Times New Roman" w:hint="eastAsia"/>
          <w:sz w:val="32"/>
          <w:szCs w:val="52"/>
        </w:rPr>
        <w:t>+</w:t>
      </w:r>
      <w:r>
        <w:rPr>
          <w:rFonts w:ascii="Times New Roman" w:eastAsia="仿宋_GB2312" w:hAnsi="Times New Roman" w:cs="Times New Roman" w:hint="eastAsia"/>
          <w:sz w:val="32"/>
          <w:szCs w:val="52"/>
        </w:rPr>
        <w:t>时间）确认</w:t>
      </w:r>
      <w:r w:rsidR="007174C2">
        <w:rPr>
          <w:rFonts w:ascii="Times New Roman" w:eastAsia="仿宋_GB2312" w:hAnsi="Times New Roman" w:cs="Times New Roman" w:hint="eastAsia"/>
          <w:sz w:val="32"/>
          <w:szCs w:val="52"/>
        </w:rPr>
        <w:t>。</w:t>
      </w:r>
      <w:bookmarkStart w:id="1" w:name="_GoBack"/>
      <w:bookmarkEnd w:id="1"/>
    </w:p>
    <w:p w14:paraId="1C356909" w14:textId="22C3D9CF" w:rsidR="00A7671D" w:rsidRDefault="00A7671D" w:rsidP="00A7671D">
      <w:pPr>
        <w:spacing w:line="500" w:lineRule="exact"/>
        <w:rPr>
          <w:rFonts w:ascii="Times New Roman" w:eastAsia="仿宋_GB2312" w:hAnsi="Times New Roman" w:cs="Times New Roman"/>
          <w:sz w:val="32"/>
          <w:szCs w:val="52"/>
        </w:rPr>
      </w:pPr>
    </w:p>
    <w:p w14:paraId="4E878FD9" w14:textId="28972F06" w:rsidR="001C343E" w:rsidRPr="001C343E" w:rsidRDefault="001C343E" w:rsidP="001C343E">
      <w:pPr>
        <w:spacing w:line="500" w:lineRule="exact"/>
        <w:jc w:val="center"/>
        <w:rPr>
          <w:rFonts w:ascii="Times New Roman" w:eastAsia="仿宋_GB2312" w:hAnsi="Times New Roman" w:cs="Times New Roman" w:hint="eastAsia"/>
          <w:b/>
          <w:sz w:val="32"/>
          <w:szCs w:val="52"/>
        </w:rPr>
      </w:pPr>
      <w:r w:rsidRPr="001C343E">
        <w:rPr>
          <w:rFonts w:ascii="Times New Roman" w:eastAsia="仿宋_GB2312" w:hAnsi="Times New Roman" w:cs="Times New Roman" w:hint="eastAsia"/>
          <w:b/>
          <w:sz w:val="32"/>
          <w:szCs w:val="52"/>
        </w:rPr>
        <w:t>使用台账</w:t>
      </w:r>
    </w:p>
    <w:p w14:paraId="64B804A2" w14:textId="61DE35EF" w:rsidR="00A7671D" w:rsidRPr="00A7671D" w:rsidRDefault="00A7671D" w:rsidP="00A7671D">
      <w:pPr>
        <w:spacing w:line="500" w:lineRule="exact"/>
        <w:rPr>
          <w:rFonts w:ascii="Times New Roman" w:eastAsia="仿宋_GB2312" w:hAnsi="Times New Roman" w:cs="Times New Roman"/>
          <w:sz w:val="32"/>
          <w:szCs w:val="52"/>
        </w:rPr>
      </w:pP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假设场景</w:t>
      </w:r>
      <w:proofErr w:type="gramStart"/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一</w:t>
      </w:r>
      <w:proofErr w:type="gramEnd"/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：</w:t>
      </w:r>
      <w:r w:rsidR="00176F44">
        <w:rPr>
          <w:rFonts w:ascii="Times New Roman" w:eastAsia="仿宋_GB2312" w:hAnsi="Times New Roman" w:cs="Times New Roman" w:hint="eastAsia"/>
          <w:sz w:val="32"/>
          <w:szCs w:val="52"/>
        </w:rPr>
        <w:t>（须双人双签，本模板为假设场景，</w:t>
      </w:r>
      <w:proofErr w:type="gramStart"/>
      <w:r w:rsidR="00176F44">
        <w:rPr>
          <w:rFonts w:ascii="Times New Roman" w:eastAsia="仿宋_GB2312" w:hAnsi="Times New Roman" w:cs="Times New Roman" w:hint="eastAsia"/>
          <w:sz w:val="32"/>
          <w:szCs w:val="52"/>
        </w:rPr>
        <w:t>故未双签</w:t>
      </w:r>
      <w:proofErr w:type="gramEnd"/>
      <w:r w:rsidR="00176F44">
        <w:rPr>
          <w:rFonts w:ascii="Times New Roman" w:eastAsia="仿宋_GB2312" w:hAnsi="Times New Roman" w:cs="Times New Roman" w:hint="eastAsia"/>
          <w:sz w:val="32"/>
          <w:szCs w:val="52"/>
        </w:rPr>
        <w:t>）</w:t>
      </w:r>
    </w:p>
    <w:p w14:paraId="0B78D44C" w14:textId="2C290751" w:rsidR="00A7671D" w:rsidRPr="00A7671D" w:rsidRDefault="00A7671D" w:rsidP="00A7671D">
      <w:pPr>
        <w:spacing w:line="500" w:lineRule="exact"/>
        <w:rPr>
          <w:rFonts w:ascii="Times New Roman" w:eastAsia="仿宋_GB2312" w:hAnsi="Times New Roman" w:cs="Times New Roman" w:hint="eastAsia"/>
          <w:sz w:val="32"/>
          <w:szCs w:val="52"/>
        </w:rPr>
      </w:pP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本实验室无水合</w:t>
      </w:r>
      <w:proofErr w:type="gramStart"/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肼</w:t>
      </w:r>
      <w:proofErr w:type="gramEnd"/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，新购水合肼。</w:t>
      </w:r>
    </w:p>
    <w:p w14:paraId="24C5ED99" w14:textId="77777777" w:rsidR="00A7671D" w:rsidRDefault="00A7671D">
      <w:pPr>
        <w:rPr>
          <w:noProof/>
        </w:rPr>
      </w:pPr>
    </w:p>
    <w:p w14:paraId="5A65B55E" w14:textId="77777777" w:rsidR="00A7671D" w:rsidRDefault="00A7671D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3F27C79A" wp14:editId="10B84C22">
            <wp:extent cx="5975350" cy="4481378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使用台账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537" cy="448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B0071" w14:textId="30939B33" w:rsidR="00A7671D" w:rsidRPr="00A7671D" w:rsidRDefault="00A7671D" w:rsidP="00A7671D">
      <w:pPr>
        <w:spacing w:line="500" w:lineRule="exact"/>
        <w:rPr>
          <w:rFonts w:ascii="Times New Roman" w:eastAsia="仿宋_GB2312" w:hAnsi="Times New Roman" w:cs="Times New Roman"/>
          <w:sz w:val="32"/>
          <w:szCs w:val="52"/>
        </w:rPr>
      </w:pP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假设场景二：</w:t>
      </w:r>
      <w:r w:rsidR="00176F44">
        <w:rPr>
          <w:rFonts w:ascii="Times New Roman" w:eastAsia="仿宋_GB2312" w:hAnsi="Times New Roman" w:cs="Times New Roman" w:hint="eastAsia"/>
          <w:sz w:val="32"/>
          <w:szCs w:val="52"/>
        </w:rPr>
        <w:t>（须双人双签，</w:t>
      </w:r>
      <w:r w:rsidR="00176F44">
        <w:rPr>
          <w:rFonts w:ascii="Times New Roman" w:eastAsia="仿宋_GB2312" w:hAnsi="Times New Roman" w:cs="Times New Roman" w:hint="eastAsia"/>
          <w:sz w:val="32"/>
          <w:szCs w:val="52"/>
        </w:rPr>
        <w:t>本模板为假设场景，</w:t>
      </w:r>
      <w:proofErr w:type="gramStart"/>
      <w:r w:rsidR="00176F44">
        <w:rPr>
          <w:rFonts w:ascii="Times New Roman" w:eastAsia="仿宋_GB2312" w:hAnsi="Times New Roman" w:cs="Times New Roman" w:hint="eastAsia"/>
          <w:sz w:val="32"/>
          <w:szCs w:val="52"/>
        </w:rPr>
        <w:t>故未双签</w:t>
      </w:r>
      <w:proofErr w:type="gramEnd"/>
      <w:r w:rsidR="00176F44">
        <w:rPr>
          <w:rFonts w:ascii="Times New Roman" w:eastAsia="仿宋_GB2312" w:hAnsi="Times New Roman" w:cs="Times New Roman" w:hint="eastAsia"/>
          <w:sz w:val="32"/>
          <w:szCs w:val="52"/>
        </w:rPr>
        <w:t>）</w:t>
      </w:r>
    </w:p>
    <w:p w14:paraId="0F2E1046" w14:textId="487131B7" w:rsidR="00A7671D" w:rsidRPr="00A7671D" w:rsidRDefault="00A7671D" w:rsidP="00A7671D">
      <w:pPr>
        <w:spacing w:line="500" w:lineRule="exact"/>
        <w:rPr>
          <w:rFonts w:ascii="Times New Roman" w:eastAsia="仿宋_GB2312" w:hAnsi="Times New Roman" w:cs="Times New Roman"/>
          <w:sz w:val="32"/>
          <w:szCs w:val="52"/>
        </w:rPr>
      </w:pPr>
      <w:r w:rsidRPr="00A7671D">
        <w:rPr>
          <w:rFonts w:ascii="Times New Roman" w:eastAsia="仿宋_GB2312" w:hAnsi="Times New Roman" w:cs="Times New Roman" w:hint="eastAsia"/>
          <w:sz w:val="32"/>
          <w:szCs w:val="52"/>
        </w:rPr>
        <w:t>本实验室原有硝酸，再次新购。</w:t>
      </w:r>
    </w:p>
    <w:p w14:paraId="090A7779" w14:textId="77777777" w:rsidR="00A7671D" w:rsidRDefault="00A7671D">
      <w:pPr>
        <w:rPr>
          <w:rFonts w:hint="eastAsia"/>
        </w:rPr>
      </w:pPr>
    </w:p>
    <w:p w14:paraId="0FF0048C" w14:textId="77777777" w:rsidR="009E7B06" w:rsidRDefault="00A7671D">
      <w:r>
        <w:rPr>
          <w:rFonts w:hint="eastAsia"/>
          <w:noProof/>
        </w:rPr>
        <w:lastRenderedPageBreak/>
        <w:drawing>
          <wp:inline distT="0" distB="0" distL="0" distR="0" wp14:anchorId="076ABC2F" wp14:editId="15FCB45A">
            <wp:extent cx="5940392" cy="4455160"/>
            <wp:effectExtent l="0" t="0" r="381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使用台账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928" cy="446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D0AC7" w14:textId="77777777" w:rsidR="009E7B06" w:rsidRDefault="009E7B06"/>
    <w:p w14:paraId="65041DC4" w14:textId="77777777" w:rsidR="009E7B06" w:rsidRDefault="009E7B06"/>
    <w:p w14:paraId="07CC9270" w14:textId="4AF3C6BB" w:rsidR="009E7B06" w:rsidRPr="001C343E" w:rsidRDefault="009E7B06" w:rsidP="001C343E">
      <w:pPr>
        <w:jc w:val="center"/>
        <w:rPr>
          <w:rFonts w:ascii="Times New Roman" w:eastAsia="仿宋_GB2312" w:hAnsi="Times New Roman" w:cs="Times New Roman"/>
          <w:b/>
          <w:sz w:val="32"/>
          <w:szCs w:val="52"/>
        </w:rPr>
      </w:pPr>
      <w:proofErr w:type="gramStart"/>
      <w:r w:rsidRPr="001C343E">
        <w:rPr>
          <w:rFonts w:ascii="Times New Roman" w:eastAsia="仿宋_GB2312" w:hAnsi="Times New Roman" w:cs="Times New Roman" w:hint="eastAsia"/>
          <w:b/>
          <w:sz w:val="32"/>
          <w:szCs w:val="52"/>
        </w:rPr>
        <w:t>盘存台</w:t>
      </w:r>
      <w:proofErr w:type="gramEnd"/>
      <w:r w:rsidRPr="001C343E">
        <w:rPr>
          <w:rFonts w:ascii="Times New Roman" w:eastAsia="仿宋_GB2312" w:hAnsi="Times New Roman" w:cs="Times New Roman" w:hint="eastAsia"/>
          <w:b/>
          <w:sz w:val="32"/>
          <w:szCs w:val="52"/>
        </w:rPr>
        <w:t>账</w:t>
      </w:r>
    </w:p>
    <w:p w14:paraId="49BAC162" w14:textId="3FCA5F8D" w:rsidR="001C343E" w:rsidRDefault="001C343E" w:rsidP="001C343E">
      <w:pPr>
        <w:widowControl/>
        <w:jc w:val="left"/>
        <w:rPr>
          <w:rFonts w:ascii="Times New Roman" w:eastAsia="仿宋_GB2312" w:hAnsi="Times New Roman" w:cs="Times New Roman" w:hint="eastAsia"/>
          <w:sz w:val="32"/>
          <w:szCs w:val="52"/>
        </w:rPr>
      </w:pPr>
    </w:p>
    <w:p w14:paraId="1FE937A0" w14:textId="5ECE1336" w:rsidR="001C343E" w:rsidRDefault="001C343E" w:rsidP="001C343E">
      <w:pPr>
        <w:rPr>
          <w:rFonts w:ascii="Times New Roman" w:eastAsia="仿宋_GB2312" w:hAnsi="Times New Roman" w:cs="Times New Roman" w:hint="eastAsia"/>
          <w:sz w:val="32"/>
          <w:szCs w:val="52"/>
        </w:rPr>
      </w:pPr>
      <w:r>
        <w:rPr>
          <w:rFonts w:ascii="Times New Roman" w:eastAsia="仿宋_GB2312" w:hAnsi="Times New Roman" w:cs="Times New Roman"/>
          <w:noProof/>
          <w:sz w:val="32"/>
          <w:szCs w:val="52"/>
        </w:rPr>
        <w:lastRenderedPageBreak/>
        <w:drawing>
          <wp:inline distT="0" distB="0" distL="0" distR="0" wp14:anchorId="4E42532D" wp14:editId="0D40492D">
            <wp:extent cx="5765974" cy="43243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盘点台账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830" cy="432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8B1F6" w14:textId="77777777" w:rsidR="001C343E" w:rsidRPr="009E7B06" w:rsidRDefault="001C343E" w:rsidP="001C343E">
      <w:pPr>
        <w:rPr>
          <w:rFonts w:ascii="Times New Roman" w:eastAsia="仿宋_GB2312" w:hAnsi="Times New Roman" w:cs="Times New Roman" w:hint="eastAsia"/>
          <w:sz w:val="32"/>
          <w:szCs w:val="52"/>
        </w:rPr>
      </w:pPr>
    </w:p>
    <w:p w14:paraId="5354DC5A" w14:textId="0E4007C5" w:rsidR="009E7B06" w:rsidRDefault="009E7B06">
      <w:r>
        <w:rPr>
          <w:rFonts w:ascii="Times New Roman" w:eastAsia="仿宋_GB2312" w:hAnsi="Times New Roman" w:cs="Times New Roman" w:hint="eastAsia"/>
          <w:noProof/>
          <w:sz w:val="32"/>
          <w:szCs w:val="52"/>
        </w:rPr>
        <w:lastRenderedPageBreak/>
        <w:drawing>
          <wp:inline distT="0" distB="0" distL="0" distR="0" wp14:anchorId="775C0745" wp14:editId="24FD0455">
            <wp:extent cx="5915025" cy="4436135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盘点台账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375" cy="444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49A67" w14:textId="05E91A13" w:rsidR="001C343E" w:rsidRPr="00AF38F2" w:rsidRDefault="001C343E" w:rsidP="00AF38F2">
      <w:pPr>
        <w:jc w:val="center"/>
        <w:rPr>
          <w:rFonts w:ascii="Times New Roman" w:eastAsia="仿宋_GB2312" w:hAnsi="Times New Roman" w:cs="Times New Roman"/>
          <w:b/>
          <w:sz w:val="32"/>
          <w:szCs w:val="52"/>
        </w:rPr>
      </w:pPr>
      <w:r w:rsidRPr="00AF38F2">
        <w:rPr>
          <w:rFonts w:ascii="Times New Roman" w:eastAsia="仿宋_GB2312" w:hAnsi="Times New Roman" w:cs="Times New Roman" w:hint="eastAsia"/>
          <w:b/>
          <w:sz w:val="32"/>
          <w:szCs w:val="52"/>
        </w:rPr>
        <w:t>出</w:t>
      </w:r>
      <w:proofErr w:type="gramStart"/>
      <w:r w:rsidRPr="00AF38F2">
        <w:rPr>
          <w:rFonts w:ascii="Times New Roman" w:eastAsia="仿宋_GB2312" w:hAnsi="Times New Roman" w:cs="Times New Roman" w:hint="eastAsia"/>
          <w:b/>
          <w:sz w:val="32"/>
          <w:szCs w:val="52"/>
        </w:rPr>
        <w:t>入库台</w:t>
      </w:r>
      <w:proofErr w:type="gramEnd"/>
      <w:r w:rsidRPr="00AF38F2">
        <w:rPr>
          <w:rFonts w:ascii="Times New Roman" w:eastAsia="仿宋_GB2312" w:hAnsi="Times New Roman" w:cs="Times New Roman" w:hint="eastAsia"/>
          <w:b/>
          <w:sz w:val="32"/>
          <w:szCs w:val="52"/>
        </w:rPr>
        <w:t>账</w:t>
      </w:r>
    </w:p>
    <w:p w14:paraId="5A9A09FE" w14:textId="0E22BE76" w:rsidR="001C343E" w:rsidRPr="00AF38F2" w:rsidRDefault="00AF38F2" w:rsidP="00AF38F2">
      <w:pPr>
        <w:jc w:val="left"/>
        <w:rPr>
          <w:rFonts w:ascii="Times New Roman" w:eastAsia="仿宋_GB2312" w:hAnsi="Times New Roman" w:cs="Times New Roman"/>
          <w:sz w:val="32"/>
          <w:szCs w:val="52"/>
        </w:rPr>
      </w:pPr>
      <w:r>
        <w:rPr>
          <w:rFonts w:ascii="Times New Roman" w:eastAsia="仿宋_GB2312" w:hAnsi="Times New Roman" w:cs="Times New Roman" w:hint="eastAsia"/>
          <w:sz w:val="32"/>
          <w:szCs w:val="52"/>
        </w:rPr>
        <w:t>登记购买（新入库一条）</w:t>
      </w:r>
    </w:p>
    <w:p w14:paraId="1D8C0117" w14:textId="122AB92F" w:rsidR="001C343E" w:rsidRPr="00AF38F2" w:rsidRDefault="00AF38F2" w:rsidP="00AF38F2">
      <w:pPr>
        <w:jc w:val="center"/>
        <w:rPr>
          <w:rFonts w:ascii="Times New Roman" w:eastAsia="仿宋_GB2312" w:hAnsi="Times New Roman" w:cs="Times New Roman"/>
          <w:b/>
          <w:sz w:val="32"/>
          <w:szCs w:val="52"/>
        </w:rPr>
      </w:pPr>
      <w:r w:rsidRPr="00AF38F2">
        <w:rPr>
          <w:rFonts w:ascii="Times New Roman" w:eastAsia="仿宋_GB2312" w:hAnsi="Times New Roman" w:cs="Times New Roman" w:hint="eastAsia"/>
          <w:b/>
          <w:sz w:val="32"/>
          <w:szCs w:val="52"/>
        </w:rPr>
        <w:t>供销单位登记本</w:t>
      </w:r>
    </w:p>
    <w:p w14:paraId="0C0EFCC5" w14:textId="16A2AA42" w:rsidR="00AF38F2" w:rsidRPr="00AF38F2" w:rsidRDefault="00AF38F2" w:rsidP="00AF38F2">
      <w:pPr>
        <w:jc w:val="left"/>
        <w:rPr>
          <w:rFonts w:ascii="Times New Roman" w:eastAsia="仿宋_GB2312" w:hAnsi="Times New Roman" w:cs="Times New Roman" w:hint="eastAsia"/>
          <w:sz w:val="32"/>
          <w:szCs w:val="52"/>
        </w:rPr>
      </w:pPr>
      <w:r w:rsidRPr="00AF38F2">
        <w:rPr>
          <w:rFonts w:ascii="Times New Roman" w:eastAsia="仿宋_GB2312" w:hAnsi="Times New Roman" w:cs="Times New Roman" w:hint="eastAsia"/>
          <w:sz w:val="32"/>
          <w:szCs w:val="52"/>
        </w:rPr>
        <w:t>如实填写</w:t>
      </w:r>
    </w:p>
    <w:sectPr w:rsidR="00AF38F2" w:rsidRPr="00AF38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BEADBE" w14:textId="77777777" w:rsidR="002373FA" w:rsidRDefault="002373FA" w:rsidP="00A7671D">
      <w:r>
        <w:separator/>
      </w:r>
    </w:p>
  </w:endnote>
  <w:endnote w:type="continuationSeparator" w:id="0">
    <w:p w14:paraId="0EBF6183" w14:textId="77777777" w:rsidR="002373FA" w:rsidRDefault="002373FA" w:rsidP="00A76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1FA6C4" w14:textId="77777777" w:rsidR="002373FA" w:rsidRDefault="002373FA" w:rsidP="00A7671D">
      <w:r>
        <w:separator/>
      </w:r>
    </w:p>
  </w:footnote>
  <w:footnote w:type="continuationSeparator" w:id="0">
    <w:p w14:paraId="05AB5A19" w14:textId="77777777" w:rsidR="002373FA" w:rsidRDefault="002373FA" w:rsidP="00A767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09446F"/>
    <w:multiLevelType w:val="hybridMultilevel"/>
    <w:tmpl w:val="E87444B6"/>
    <w:lvl w:ilvl="0" w:tplc="D3AAA1D4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800"/>
    <w:rsid w:val="00176F44"/>
    <w:rsid w:val="001C343E"/>
    <w:rsid w:val="002373FA"/>
    <w:rsid w:val="00361800"/>
    <w:rsid w:val="007174C2"/>
    <w:rsid w:val="009E7B06"/>
    <w:rsid w:val="00A7671D"/>
    <w:rsid w:val="00AF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943D01"/>
  <w15:chartTrackingRefBased/>
  <w15:docId w15:val="{127BA217-8C80-4124-ABA0-E23A35FE4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7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7671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767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7671D"/>
    <w:rPr>
      <w:sz w:val="18"/>
      <w:szCs w:val="18"/>
    </w:rPr>
  </w:style>
  <w:style w:type="paragraph" w:styleId="a7">
    <w:name w:val="List Paragraph"/>
    <w:basedOn w:val="a"/>
    <w:uiPriority w:val="34"/>
    <w:qFormat/>
    <w:rsid w:val="00A767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Zihe</dc:creator>
  <cp:keywords/>
  <dc:description/>
  <cp:lastModifiedBy>Zihe</cp:lastModifiedBy>
  <cp:revision>5</cp:revision>
  <dcterms:created xsi:type="dcterms:W3CDTF">2022-02-28T00:10:00Z</dcterms:created>
  <dcterms:modified xsi:type="dcterms:W3CDTF">2022-02-28T00:32:00Z</dcterms:modified>
</cp:coreProperties>
</file>