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A6" w:rsidRDefault="00D861A6" w:rsidP="00D861A6">
      <w:pPr>
        <w:spacing w:line="400" w:lineRule="exact"/>
        <w:rPr>
          <w:rFonts w:ascii="Times New Roman" w:eastAsia="仿宋_GB2312" w:hAnsi="Times New Roman"/>
          <w:sz w:val="22"/>
          <w:szCs w:val="24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D861A6" w:rsidRDefault="00D861A6" w:rsidP="00D861A6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南京航空航天大学固定资产清查盘点报告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01"/>
        <w:gridCol w:w="2905"/>
        <w:gridCol w:w="3846"/>
      </w:tblGrid>
      <w:tr w:rsidR="00D861A6" w:rsidTr="0016449C">
        <w:trPr>
          <w:trHeight w:val="509"/>
          <w:jc w:val="center"/>
        </w:trPr>
        <w:tc>
          <w:tcPr>
            <w:tcW w:w="534" w:type="dxa"/>
            <w:vMerge w:val="restart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基本信息</w:t>
            </w:r>
          </w:p>
        </w:tc>
        <w:tc>
          <w:tcPr>
            <w:tcW w:w="20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861A6" w:rsidRDefault="00D861A6" w:rsidP="0016449C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总台套数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原值总和</w:t>
            </w:r>
          </w:p>
        </w:tc>
      </w:tr>
      <w:tr w:rsidR="00D861A6" w:rsidTr="0016449C">
        <w:trPr>
          <w:trHeight w:val="503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账面固定资产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61A6" w:rsidTr="0016449C">
        <w:trPr>
          <w:trHeight w:val="627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实有固定资产</w:t>
            </w:r>
          </w:p>
        </w:tc>
        <w:tc>
          <w:tcPr>
            <w:tcW w:w="2905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61A6" w:rsidTr="0016449C">
        <w:trPr>
          <w:trHeight w:val="627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盘亏固定资产</w:t>
            </w:r>
          </w:p>
        </w:tc>
        <w:tc>
          <w:tcPr>
            <w:tcW w:w="2905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61A6" w:rsidTr="0016449C">
        <w:trPr>
          <w:trHeight w:val="627"/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盘盈固定资产</w:t>
            </w:r>
          </w:p>
        </w:tc>
        <w:tc>
          <w:tcPr>
            <w:tcW w:w="2905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846" w:type="dxa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61A6" w:rsidTr="0016449C">
        <w:trPr>
          <w:trHeight w:val="188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报告内容</w:t>
            </w:r>
          </w:p>
        </w:tc>
        <w:tc>
          <w:tcPr>
            <w:tcW w:w="8752" w:type="dxa"/>
            <w:gridSpan w:val="3"/>
          </w:tcPr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有关情况说明：</w:t>
            </w:r>
          </w:p>
        </w:tc>
      </w:tr>
      <w:tr w:rsidR="00D861A6" w:rsidTr="0016449C">
        <w:trPr>
          <w:trHeight w:val="1837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固定资产管理经验：</w:t>
            </w:r>
          </w:p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D861A6" w:rsidTr="0016449C">
        <w:trPr>
          <w:trHeight w:val="2212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其他问题分析：</w:t>
            </w:r>
          </w:p>
        </w:tc>
      </w:tr>
      <w:tr w:rsidR="00D861A6" w:rsidTr="0016449C">
        <w:trPr>
          <w:trHeight w:val="1262"/>
          <w:jc w:val="center"/>
        </w:trPr>
        <w:tc>
          <w:tcPr>
            <w:tcW w:w="534" w:type="dxa"/>
            <w:vMerge w:val="restart"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审批意见</w:t>
            </w:r>
          </w:p>
        </w:tc>
        <w:tc>
          <w:tcPr>
            <w:tcW w:w="8752" w:type="dxa"/>
            <w:gridSpan w:val="3"/>
          </w:tcPr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院（处）资产管理员意见：</w:t>
            </w:r>
          </w:p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61A6" w:rsidRDefault="00D861A6" w:rsidP="0016449C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经我单位进行固定资产实物盘点后，截止到清查基准日固定资产情况良好，详见附件。</w:t>
            </w:r>
          </w:p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61A6" w:rsidRDefault="00D861A6" w:rsidP="0016449C">
            <w:pPr>
              <w:wordWrap w:val="0"/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  <w:tr w:rsidR="00D861A6" w:rsidTr="0016449C">
        <w:trPr>
          <w:trHeight w:val="1819"/>
          <w:jc w:val="center"/>
        </w:trPr>
        <w:tc>
          <w:tcPr>
            <w:tcW w:w="534" w:type="dxa"/>
            <w:vMerge/>
            <w:vAlign w:val="center"/>
          </w:tcPr>
          <w:p w:rsidR="00D861A6" w:rsidRDefault="00D861A6" w:rsidP="0016449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8752" w:type="dxa"/>
            <w:gridSpan w:val="3"/>
          </w:tcPr>
          <w:p w:rsidR="00D861A6" w:rsidRDefault="00D861A6" w:rsidP="0016449C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院（处）负责人意见：</w:t>
            </w:r>
          </w:p>
          <w:p w:rsidR="00D861A6" w:rsidRDefault="00D861A6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</w:p>
          <w:p w:rsidR="00D861A6" w:rsidRDefault="00D861A6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61A6" w:rsidRDefault="00D861A6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D861A6" w:rsidRDefault="00D861A6" w:rsidP="0016449C">
            <w:pPr>
              <w:ind w:rightChars="1000" w:right="210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日期：</w:t>
            </w:r>
          </w:p>
        </w:tc>
      </w:tr>
    </w:tbl>
    <w:p w:rsidR="00FC6B17" w:rsidRPr="00D861A6" w:rsidRDefault="00D861A6" w:rsidP="00D861A6">
      <w:pPr>
        <w:widowControl/>
        <w:tabs>
          <w:tab w:val="left" w:pos="8460"/>
        </w:tabs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Times New Roman" w:eastAsia="仿宋_GB2312" w:hAnsi="Times New Roman"/>
          <w:kern w:val="0"/>
          <w:szCs w:val="21"/>
        </w:rPr>
        <w:t>注：电子文档发送至</w:t>
      </w:r>
      <w:r>
        <w:rPr>
          <w:rFonts w:ascii="Times New Roman" w:eastAsia="仿宋_GB2312" w:hAnsi="Times New Roman"/>
          <w:kern w:val="0"/>
          <w:szCs w:val="21"/>
        </w:rPr>
        <w:t>zck@nuaa.edu.cn</w:t>
      </w:r>
      <w:r>
        <w:rPr>
          <w:rFonts w:ascii="Times New Roman" w:eastAsia="仿宋_GB2312" w:hAnsi="Times New Roman"/>
          <w:kern w:val="0"/>
          <w:szCs w:val="21"/>
        </w:rPr>
        <w:t>。</w:t>
      </w:r>
      <w:bookmarkStart w:id="0" w:name="_GoBack"/>
      <w:bookmarkEnd w:id="0"/>
    </w:p>
    <w:sectPr w:rsidR="00FC6B17" w:rsidRPr="00D861A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6"/>
    <w:rsid w:val="00D861A6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AE08"/>
  <w15:chartTrackingRefBased/>
  <w15:docId w15:val="{2A9B23C2-56D2-41AA-8E6A-9376D4D5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刘洁</dc:creator>
  <cp:keywords/>
  <dc:description/>
  <cp:lastModifiedBy>刘洁</cp:lastModifiedBy>
  <cp:revision>1</cp:revision>
  <dcterms:created xsi:type="dcterms:W3CDTF">2020-04-21T08:45:00Z</dcterms:created>
  <dcterms:modified xsi:type="dcterms:W3CDTF">2020-04-21T08:46:00Z</dcterms:modified>
</cp:coreProperties>
</file>